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pacing w:line="360" w:lineRule="auto"/>
        <w:jc w:val="center"/>
        <w:tabs>
          <w:tab w:val="clear" w:pos="5103" w:leader="none"/>
        </w:tabs>
        <w:rPr>
          <w:bCs/>
        </w:rPr>
      </w:pPr>
      <w:r>
        <w:rPr>
          <w:bCs/>
        </w:rPr>
      </w:r>
    </w:p>
    <w:p>
      <w:pPr>
        <w:pStyle w:val="1"/>
        <w:spacing w:line="360" w:lineRule="auto"/>
        <w:jc w:val="center"/>
        <w:tabs>
          <w:tab w:val="left" w:pos="2127" w:leader="none"/>
          <w:tab w:val="clear" w:pos="5103" w:leader="none"/>
        </w:tabs>
        <w:rPr>
          <w:bCs/>
        </w:rPr>
      </w:pPr>
      <w:r>
        <w:rPr>
          <w:bCs/>
        </w:rPr>
        <w:t>УЧЕБНО-ТЕМАТИЧЕСКИЙ ПЛАН</w:t>
      </w:r>
    </w:p>
    <w:p>
      <w:pPr>
        <w:pStyle w:val="6"/>
      </w:pPr>
      <w:r>
        <w:t xml:space="preserve">повышения квалификации </w:t>
      </w:r>
    </w:p>
    <w:p>
      <w:pPr>
        <w:pStyle w:val="6"/>
      </w:pPr>
      <w:r>
        <w:t xml:space="preserve"> по программе  «</w:t>
      </w:r>
      <w:r>
        <w:rPr>
          <w:szCs w:val="24"/>
        </w:rPr>
        <w:t xml:space="preserve">Организация работы кадровых служб на современном этапе: </w:t>
        <w:br w:type="textWrapping"/>
        <w:t>от функций кадрового администрирования к управлению персоналом</w:t>
      </w:r>
      <w:r>
        <w:t>»</w:t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tabs>
          <w:tab w:val="left" w:pos="9214" w:leader="none"/>
        </w:tabs>
      </w:pPr>
      <w:r>
        <w:t xml:space="preserve">                                                                                                                                                                        Продолжительность обучения: 1 неделя, 40</w:t>
      </w:r>
      <w:bookmarkStart w:id="0" w:name="_GoBack"/>
      <w:bookmarkEnd w:id="0"/>
      <w:r>
        <w:t xml:space="preserve"> часов</w:t>
      </w:r>
    </w:p>
    <w:p>
      <w:r>
        <w:tab/>
        <w:tab/>
        <w:tab/>
        <w:tab/>
        <w:tab/>
        <w:tab/>
        <w:tab/>
        <w:tab/>
        <w:t xml:space="preserve">                                                                         Форма получения образования: дневная</w:t>
      </w:r>
    </w:p>
    <w:tbl>
      <w:tblPr>
        <w:jc w:val="left"/>
        <w:tblInd w:w="0" w:type="dxa"/>
        <w:tblW w:w="14972" w:type="dxa"/>
      </w:tblPr>
      <w:tblGrid>
        <w:gridCol w:w="691"/>
        <w:gridCol w:w="5760"/>
        <w:gridCol w:w="853"/>
        <w:gridCol w:w="872"/>
        <w:gridCol w:w="876"/>
        <w:gridCol w:w="851"/>
        <w:gridCol w:w="846"/>
        <w:gridCol w:w="849"/>
        <w:gridCol w:w="858"/>
        <w:gridCol w:w="9"/>
        <w:gridCol w:w="690"/>
        <w:gridCol w:w="709"/>
        <w:gridCol w:w="1108"/>
      </w:tblGrid>
      <w:tr>
        <w:trPr>
          <w:tblHeader/>
          <w:cantSplit/>
          <w:trHeight w:val="108" w:hRule="atLeast"/>
        </w:trPr>
        <w:tc>
          <w:tcPr>
            <w:tcW w:w="691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6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(дисциплин) и тем</w:t>
            </w:r>
          </w:p>
        </w:tc>
        <w:tc>
          <w:tcPr>
            <w:tcW w:w="7413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учебных часов</w:t>
            </w: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(цикловая ко</w:t>
            </w:r>
            <w:r>
              <w:rPr>
                <w:sz w:val="24"/>
                <w:szCs w:val="24"/>
              </w:rPr>
              <w:t xml:space="preserve">миссия) </w:t>
            </w:r>
            <w:r>
              <w:rPr>
                <w:sz w:val="24"/>
                <w:szCs w:val="24"/>
              </w:rPr>
            </w:r>
          </w:p>
        </w:tc>
      </w:tr>
      <w:tr>
        <w:trPr>
          <w:tblHeader/>
          <w:cantSplit/>
          <w:trHeight w:val="108" w:hRule="atLeast"/>
        </w:trPr>
        <w:tc>
          <w:tcPr>
            <w:tcW w:w="6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/>
        </w:tc>
        <w:tc>
          <w:tcPr>
            <w:tcW w:w="5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/>
        </w:tc>
        <w:tc>
          <w:tcPr>
            <w:tcW w:w="853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pStyle w:val="table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60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11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/>
        </w:tc>
      </w:tr>
      <w:tr>
        <w:trPr>
          <w:tblHeader/>
          <w:cantSplit/>
          <w:trHeight w:val="1532" w:hRule="atLeast"/>
        </w:trPr>
        <w:tc>
          <w:tcPr>
            <w:tcW w:w="6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/>
        </w:tc>
        <w:tc>
          <w:tcPr>
            <w:tcW w:w="5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/>
        </w:tc>
        <w:tc>
          <w:tcPr>
            <w:tcW w:w="853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/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лекции</w:t>
            </w:r>
            <w:r>
              <w:rPr>
                <w:sz w:val="24"/>
                <w:szCs w:val="24"/>
              </w:rPr>
            </w:r>
          </w:p>
        </w:tc>
        <w:tc>
          <w:tcPr>
            <w:tcW w:w="8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практические</w:t>
              <w:br w:type="textWrapping"/>
              <w:t>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семинарские</w:t>
              <w:br w:type="textWrapping"/>
              <w:t>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круглые столы, тематические дискуссии</w:t>
            </w: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лабораторные 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деловые игры</w:t>
            </w: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ind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тренинги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конференции</w:t>
            </w: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/>
        </w:tc>
      </w:tr>
      <w:tr>
        <w:trPr>
          <w:tblHeader/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281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вопросы кадрового администрирования</w:t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Организационные аспекты кадрового администрирования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Сложные вопросы практики применения трудового законодательства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</w:rPr>
            </w:pPr>
            <w:r>
              <w:rPr>
                <w:rStyle w:val=""/>
                <w:b w:val="0"/>
                <w:bCs/>
                <w:sz w:val="24"/>
              </w:rPr>
              <w:t>Финансовые риски нанимателя в сфере регулиров</w:t>
            </w:r>
            <w:r>
              <w:rPr>
                <w:rStyle w:val=""/>
                <w:b w:val="0"/>
                <w:bCs/>
                <w:sz w:val="24"/>
              </w:rPr>
              <w:t>а</w:t>
            </w:r>
            <w:r>
              <w:rPr>
                <w:rStyle w:val=""/>
                <w:b w:val="0"/>
                <w:bCs/>
                <w:sz w:val="24"/>
              </w:rPr>
              <w:t>ния трудовых отношений</w:t>
            </w:r>
            <w:r>
              <w:rPr>
                <w:sz w:val="24"/>
              </w:rPr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Коррупционные правонарушения и борьба с коррупцией в Республике Беларусь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Стресс-менеджмент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281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Управление персоналом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Общие понятия системы управления персоналом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0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технологии поиска и подбора эффективного персонала 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0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системы адаптации персонала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50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и мотивация персонала 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15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управления талантами 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0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системы обучения и развития персонала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r/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50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системы оценки персонала 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r/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95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вовлеченности персонала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1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1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pStyle w:val=""/>
              <w:tabs>
                <w:tab w:val="clear" w:pos="4320" w:leader="none"/>
                <w:tab w:val="clear" w:pos="86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521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779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</w:r>
    </w:p>
    <w:p>
      <w:pPr>
        <w:rPr>
          <w:sz w:val="16"/>
          <w:szCs w:val="16"/>
        </w:rPr>
      </w:pPr>
      <w:r>
        <w:rPr>
          <w:sz w:val="24"/>
          <w:szCs w:val="24"/>
          <w:lang w:val="be-by"/>
        </w:rPr>
        <w:t xml:space="preserve">      Заместитель директора                                                                                                                                                                   О.Н.Зиневич</w:t>
      </w:r>
      <w:r>
        <w:rPr>
          <w:sz w:val="16"/>
          <w:szCs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1907" w:w="16840" w:orient="landscape"/>
      <w:pgMar w:left="1134" w:top="851" w:right="1134" w:bottom="567" w:header="720"/>
      <w:paperSrc w:first="0" w:other="0"/>
      <w:tmGutter w:val="3"/>
      <w:mirrorMargins w:val="0"/>
      <w:tmSection w:h="-2">
        <w:tmHeader w:id="0" w:h="0" w:left="1134" w:right="1134" w:top="0" w:bottom="0" edge="720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1_U1EiY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sOAAA+SgAAAACAAAJAAAABAAAAAAAAAAMAAAAEAAAAAAAAAAAAAAAAAAAAAAAAAAeAAAAaAAAAAAAAAAAAAAAAAAAAAAAAAAAAAAAECcAABAnAAAAAAAAAAAAAAAAAAAAAAAAAAAAAAAAAAAAAAAAAAAAABQAAAAAAAAAwMD/AAAAAABkAAAAMgAAAAAAAABkAAAAAAAAAH9/fwAKAAAAIQAAAEAAAAA8AAAAAAAAABDiAABAAAAAAAAAAAMAAAABAAAAAAAAAAEAAAACAAAAAQAAALQAAADlAAAAAAAAAKY8AADRAgAA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"/>
                            <w:rPr>
                              <w:rStyle w:val=""/>
                            </w:rPr>
                          </w:pPr>
                          <w:r>
                            <w:rPr>
                              <w:rStyle w:val="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  <w:r>
                            <w:rPr>
                              <w:rStyle w:val="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 2" o:spid="_x0000_s2049" type="#_x0000_t202" style="position:absolute;mso-position-horizontal:right;margin-top:0.05pt;mso-position-horizontal-relative:margin;width:9.00pt;height:11.45pt;mso-wrap-distance-left:0.00pt;mso-wrap-distance-top:0.00pt;mso-wrap-distance-right:0.00pt;mso-wrap-distance-bottom:0.00pt;mso-wrap-style:none" stroked="f" filled="f" v:ext="SMDATA_11_U1EiY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sOAAA+SgAAAACAAAJAAAABAAAAAAAAAAMAAAAEAAAAAAAAAAAAAAAAAAAAAAAAAAeAAAAaAAAAAAAAAAAAAAAAAAAAAAAAAAAAAAAECcAABAnAAAAAAAAAAAAAAAAAAAAAAAAAAAAAAAAAAAAAAAAAAAAABQAAAAAAAAAwMD/AAAAAABkAAAAMgAAAAAAAABkAAAAAAAAAH9/fwAKAAAAIQAAAEAAAAA8AAAAAAAAABDiAABAAAAAAAAAAAMAAAABAAAAAAAAAAEAAAACAAAAAQAAALQAAADlAAAAAAAAAKY8AADRAgAA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"/>
                      <w:rPr>
                        <w:rStyle w:val=""/>
                      </w:rPr>
                    </w:pPr>
                    <w:r>
                      <w:rPr>
                        <w:rStyle w:val="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  <w:r>
                      <w:rPr>
                        <w:rStyle w:val="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Style w:val="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367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2861779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  <w:tabs>
        <w:tab w:val="left" w:pos="5103" w:leader="none"/>
      </w:tabs>
    </w:pPr>
    <w:rPr>
      <w:sz w:val="24"/>
    </w:rPr>
  </w:style>
  <w:style w:type="paragraph" w:styleId="2">
    <w:name w:val="heading 2"/>
    <w:qFormat/>
    <w:basedOn w:val=""/>
    <w:next w:val=""/>
    <w:pPr>
      <w:spacing/>
      <w:jc w:val="center"/>
      <w:keepNext/>
      <w:outlineLvl w:val="1"/>
    </w:pPr>
    <w:rPr>
      <w:b/>
      <w:sz w:val="24"/>
    </w:rPr>
  </w:style>
  <w:style w:type="paragraph" w:styleId="3">
    <w:name w:val="heading 3"/>
    <w:qFormat/>
    <w:basedOn w:val=""/>
    <w:next w:val=""/>
    <w:pPr>
      <w:keepNext/>
      <w:outlineLvl w:val="2"/>
    </w:pPr>
    <w:rPr>
      <w:u w:color="auto" w:val="single"/>
    </w:rPr>
  </w:style>
  <w:style w:type="paragraph" w:styleId="4">
    <w:name w:val="heading 4"/>
    <w:qFormat/>
    <w:basedOn w:val=""/>
    <w:next w:val=""/>
    <w:pPr>
      <w:spacing/>
      <w:jc w:val="center"/>
      <w:keepNext/>
      <w:outlineLvl w:val="3"/>
    </w:pPr>
    <w:rPr>
      <w:u w:color="auto" w:val="single"/>
    </w:rPr>
  </w:style>
  <w:style w:type="paragraph" w:styleId="5">
    <w:name w:val="heading 5"/>
    <w:qFormat/>
    <w:basedOn w:val=""/>
    <w:next w:val=""/>
    <w:pPr>
      <w:keepNext/>
      <w:outlineLvl w:val="4"/>
    </w:pPr>
    <w:rPr>
      <w:b/>
      <w:spacing w:val="-6"/>
      <w:sz w:val="18"/>
    </w:rPr>
  </w:style>
  <w:style w:type="paragraph" w:styleId="6">
    <w:name w:val="heading 6"/>
    <w:qFormat/>
    <w:basedOn w:val=""/>
    <w:next w:val=""/>
    <w:pPr>
      <w:spacing/>
      <w:jc w:val="center"/>
      <w:keepNext/>
      <w:outlineLvl w:val="5"/>
    </w:pPr>
    <w:rPr>
      <w:bCs/>
      <w:sz w:val="24"/>
    </w:rPr>
  </w:style>
  <w:style w:type="paragraph" w:styleId="7">
    <w:name w:val="heading 7"/>
    <w:qFormat/>
    <w:basedOn w:val=""/>
    <w:next w:val=""/>
    <w:pPr>
      <w:keepNext/>
      <w:outlineLvl w:val="6"/>
    </w:pPr>
    <w:rPr>
      <w:b/>
    </w:rPr>
  </w:style>
  <w:style w:type="paragraph" w:styleId="">
    <w:name w:val="Body Text"/>
    <w:qFormat/>
    <w:basedOn w:val=""/>
    <w:rPr>
      <w:u w:color="auto" w:val="single"/>
    </w:rPr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2">
    <w:name w:val="Body Text 2"/>
    <w:qFormat/>
    <w:basedOn w:val=""/>
    <w:rPr>
      <w:sz w:val="22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 w:customStyle="1">
    <w:name w:val="Знак"/>
    <w:qFormat/>
    <w:basedOn w:val=""/>
    <w:pPr>
      <w:ind w:left="360"/>
      <w:spacing w:after="160" w:line="240" w:lineRule="exact"/>
    </w:pPr>
    <w:rPr>
      <w:sz w:val="28"/>
      <w:lang w:val="en-us"/>
    </w:rPr>
  </w:style>
  <w:style w:type="paragraph" w:styleId="1">
    <w:name w:val="toc 1"/>
    <w:qFormat/>
    <w:basedOn w:val=""/>
    <w:next w:val=""/>
    <w:pPr>
      <w:spacing w:before="60"/>
      <w:tabs>
        <w:tab w:val="right" w:pos="9344" w:leader="dot"/>
      </w:tabs>
    </w:pPr>
    <w:rPr>
      <w:sz w:val="22"/>
      <w:szCs w:val="22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paragraph" w:styleId="table10" w:customStyle="1">
    <w:name w:val="table10"/>
    <w:qFormat/>
    <w:basedOn w:val=""/>
  </w:style>
  <w:style w:type="character" w:styleId="" w:default="1">
    <w:name w:val="Default Paragraph Font"/>
  </w:style>
  <w:style w:type="character" w:styleId="">
    <w:name w:val="Page Number"/>
    <w:basedOn w:val=""/>
  </w:style>
  <w:style w:type="character" w:styleId="1" w:customStyle="1">
    <w:name w:val="Заголовок 1 Знак"/>
    <w:basedOn w:val=""/>
    <w:rPr>
      <w:sz w:val="24"/>
    </w:rPr>
  </w:style>
  <w:style w:type="character" w:styleId="">
    <w:name w:val="Strong"/>
    <w:basedOn w:val="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  <w:tabs>
        <w:tab w:val="left" w:pos="5103" w:leader="none"/>
      </w:tabs>
    </w:pPr>
    <w:rPr>
      <w:sz w:val="24"/>
    </w:rPr>
  </w:style>
  <w:style w:type="paragraph" w:styleId="2">
    <w:name w:val="heading 2"/>
    <w:qFormat/>
    <w:basedOn w:val=""/>
    <w:next w:val=""/>
    <w:pPr>
      <w:spacing/>
      <w:jc w:val="center"/>
      <w:keepNext/>
      <w:outlineLvl w:val="1"/>
    </w:pPr>
    <w:rPr>
      <w:b/>
      <w:sz w:val="24"/>
    </w:rPr>
  </w:style>
  <w:style w:type="paragraph" w:styleId="3">
    <w:name w:val="heading 3"/>
    <w:qFormat/>
    <w:basedOn w:val=""/>
    <w:next w:val=""/>
    <w:pPr>
      <w:keepNext/>
      <w:outlineLvl w:val="2"/>
    </w:pPr>
    <w:rPr>
      <w:u w:color="auto" w:val="single"/>
    </w:rPr>
  </w:style>
  <w:style w:type="paragraph" w:styleId="4">
    <w:name w:val="heading 4"/>
    <w:qFormat/>
    <w:basedOn w:val=""/>
    <w:next w:val=""/>
    <w:pPr>
      <w:spacing/>
      <w:jc w:val="center"/>
      <w:keepNext/>
      <w:outlineLvl w:val="3"/>
    </w:pPr>
    <w:rPr>
      <w:u w:color="auto" w:val="single"/>
    </w:rPr>
  </w:style>
  <w:style w:type="paragraph" w:styleId="5">
    <w:name w:val="heading 5"/>
    <w:qFormat/>
    <w:basedOn w:val=""/>
    <w:next w:val=""/>
    <w:pPr>
      <w:keepNext/>
      <w:outlineLvl w:val="4"/>
    </w:pPr>
    <w:rPr>
      <w:b/>
      <w:spacing w:val="-6"/>
      <w:sz w:val="18"/>
    </w:rPr>
  </w:style>
  <w:style w:type="paragraph" w:styleId="6">
    <w:name w:val="heading 6"/>
    <w:qFormat/>
    <w:basedOn w:val=""/>
    <w:next w:val=""/>
    <w:pPr>
      <w:spacing/>
      <w:jc w:val="center"/>
      <w:keepNext/>
      <w:outlineLvl w:val="5"/>
    </w:pPr>
    <w:rPr>
      <w:bCs/>
      <w:sz w:val="24"/>
    </w:rPr>
  </w:style>
  <w:style w:type="paragraph" w:styleId="7">
    <w:name w:val="heading 7"/>
    <w:qFormat/>
    <w:basedOn w:val=""/>
    <w:next w:val=""/>
    <w:pPr>
      <w:keepNext/>
      <w:outlineLvl w:val="6"/>
    </w:pPr>
    <w:rPr>
      <w:b/>
    </w:rPr>
  </w:style>
  <w:style w:type="paragraph" w:styleId="">
    <w:name w:val="Body Text"/>
    <w:qFormat/>
    <w:basedOn w:val=""/>
    <w:rPr>
      <w:u w:color="auto" w:val="single"/>
    </w:rPr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2">
    <w:name w:val="Body Text 2"/>
    <w:qFormat/>
    <w:basedOn w:val=""/>
    <w:rPr>
      <w:sz w:val="22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 w:customStyle="1">
    <w:name w:val="Знак"/>
    <w:qFormat/>
    <w:basedOn w:val=""/>
    <w:pPr>
      <w:ind w:left="360"/>
      <w:spacing w:after="160" w:line="240" w:lineRule="exact"/>
    </w:pPr>
    <w:rPr>
      <w:sz w:val="28"/>
      <w:lang w:val="en-us"/>
    </w:rPr>
  </w:style>
  <w:style w:type="paragraph" w:styleId="1">
    <w:name w:val="toc 1"/>
    <w:qFormat/>
    <w:basedOn w:val=""/>
    <w:next w:val=""/>
    <w:pPr>
      <w:spacing w:before="60"/>
      <w:tabs>
        <w:tab w:val="right" w:pos="9344" w:leader="dot"/>
      </w:tabs>
    </w:pPr>
    <w:rPr>
      <w:sz w:val="22"/>
      <w:szCs w:val="22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paragraph" w:styleId="table10" w:customStyle="1">
    <w:name w:val="table10"/>
    <w:qFormat/>
    <w:basedOn w:val=""/>
  </w:style>
  <w:style w:type="character" w:styleId="" w:default="1">
    <w:name w:val="Default Paragraph Font"/>
  </w:style>
  <w:style w:type="character" w:styleId="">
    <w:name w:val="Page Number"/>
    <w:basedOn w:val=""/>
  </w:style>
  <w:style w:type="character" w:styleId="1" w:customStyle="1">
    <w:name w:val="Заголовок 1 Знак"/>
    <w:basedOn w:val=""/>
    <w:rPr>
      <w:sz w:val="24"/>
    </w:rPr>
  </w:style>
  <w:style w:type="character" w:styleId="">
    <w:name w:val="Strong"/>
    <w:basedOn w:val="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Alex</dc:creator>
  <cp:keywords/>
  <dc:description/>
  <cp:lastModifiedBy/>
  <cp:revision>10</cp:revision>
  <cp:lastPrinted>2019-02-08T13:30:00Z</cp:lastPrinted>
  <dcterms:created xsi:type="dcterms:W3CDTF">2019-05-24T11:22:00Z</dcterms:created>
  <dcterms:modified xsi:type="dcterms:W3CDTF">2021-02-09T12:09:39Z</dcterms:modified>
</cp:coreProperties>
</file>